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799EF4" w14:textId="7F561760" w:rsidR="00117AF8" w:rsidRPr="0011609E" w:rsidRDefault="003204B3" w:rsidP="000D6045">
      <w:pPr>
        <w:pStyle w:val="Navadensplet"/>
        <w:rPr>
          <w:rStyle w:val="Krepko"/>
          <w:rFonts w:ascii="Calibri" w:hAnsi="Calibri" w:cs="Arial"/>
          <w:color w:val="666666"/>
          <w:sz w:val="28"/>
          <w:szCs w:val="28"/>
        </w:rPr>
      </w:pPr>
      <w:r w:rsidRPr="0011609E">
        <w:rPr>
          <w:noProof/>
          <w:lang w:val="sr-Latn-BA" w:eastAsia="sr-Latn-BA"/>
        </w:rPr>
        <w:drawing>
          <wp:anchor distT="0" distB="0" distL="114300" distR="114300" simplePos="0" relativeHeight="251661312" behindDoc="0" locked="0" layoutInCell="1" allowOverlap="1" wp14:anchorId="7981EC6E" wp14:editId="2DC9573C">
            <wp:simplePos x="0" y="0"/>
            <wp:positionH relativeFrom="column">
              <wp:posOffset>4815205</wp:posOffset>
            </wp:positionH>
            <wp:positionV relativeFrom="paragraph">
              <wp:posOffset>-421005</wp:posOffset>
            </wp:positionV>
            <wp:extent cx="942975" cy="1162050"/>
            <wp:effectExtent l="0" t="0" r="0" b="0"/>
            <wp:wrapSquare wrapText="bothSides"/>
            <wp:docPr id="14" name="Slika 14" descr="cid:image001.png@01D761D7.661F28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id:image001.png@01D761D7.661F28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566E9" w14:textId="1580839F" w:rsidR="000D6045" w:rsidRPr="0011609E" w:rsidRDefault="000D6045" w:rsidP="000D6045">
      <w:pPr>
        <w:pStyle w:val="Navadensplet"/>
        <w:rPr>
          <w:rStyle w:val="Krepko"/>
          <w:rFonts w:ascii="Calibri" w:hAnsi="Calibri" w:cs="Arial"/>
          <w:color w:val="666666"/>
          <w:sz w:val="28"/>
          <w:szCs w:val="28"/>
        </w:rPr>
      </w:pPr>
      <w:r w:rsidRPr="0011609E">
        <w:rPr>
          <w:rStyle w:val="Krepko"/>
          <w:rFonts w:ascii="Calibri" w:hAnsi="Calibri" w:cs="Arial"/>
          <w:color w:val="666666"/>
          <w:sz w:val="28"/>
          <w:szCs w:val="28"/>
        </w:rPr>
        <w:t>Sporočilo za javnost</w:t>
      </w:r>
    </w:p>
    <w:p w14:paraId="26363C18" w14:textId="63B8A562" w:rsidR="00DC4FA1" w:rsidRPr="0011609E" w:rsidRDefault="00DC4FA1" w:rsidP="00DC4FA1">
      <w:pPr>
        <w:pStyle w:val="Navadensplet"/>
        <w:rPr>
          <w:rStyle w:val="Krepko"/>
          <w:rFonts w:ascii="Calibri" w:hAnsi="Calibri" w:cs="Arial"/>
          <w:color w:val="666666"/>
          <w:sz w:val="36"/>
          <w:szCs w:val="36"/>
        </w:rPr>
      </w:pPr>
      <w:r w:rsidRPr="0011609E">
        <w:rPr>
          <w:rStyle w:val="Krepko"/>
          <w:rFonts w:ascii="Calibri" w:hAnsi="Calibri" w:cs="Arial"/>
          <w:color w:val="666666"/>
          <w:sz w:val="36"/>
          <w:szCs w:val="36"/>
        </w:rPr>
        <w:t>JUB</w:t>
      </w:r>
      <w:r w:rsidR="0001415D" w:rsidRPr="0011609E">
        <w:rPr>
          <w:rStyle w:val="Krepko"/>
          <w:rFonts w:ascii="Calibri" w:hAnsi="Calibri" w:cs="Arial"/>
          <w:color w:val="666666"/>
          <w:sz w:val="36"/>
          <w:szCs w:val="36"/>
        </w:rPr>
        <w:t xml:space="preserve"> </w:t>
      </w:r>
      <w:r w:rsidR="00117AF8" w:rsidRPr="0011609E">
        <w:rPr>
          <w:rStyle w:val="Krepko"/>
          <w:rFonts w:ascii="Calibri" w:hAnsi="Calibri" w:cs="Arial"/>
          <w:color w:val="666666"/>
          <w:sz w:val="36"/>
          <w:szCs w:val="36"/>
        </w:rPr>
        <w:t xml:space="preserve">prispeval barve za materinsko in očetovsko sobo </w:t>
      </w:r>
      <w:r w:rsidR="0001415D" w:rsidRPr="0011609E">
        <w:rPr>
          <w:rStyle w:val="Krepko"/>
          <w:rFonts w:ascii="Calibri" w:hAnsi="Calibri" w:cs="Arial"/>
          <w:color w:val="666666"/>
          <w:sz w:val="36"/>
          <w:szCs w:val="36"/>
        </w:rPr>
        <w:t>v</w:t>
      </w:r>
      <w:r w:rsidR="00117AF8" w:rsidRPr="0011609E">
        <w:rPr>
          <w:rStyle w:val="Krepko"/>
          <w:rFonts w:ascii="Calibri" w:hAnsi="Calibri" w:cs="Arial"/>
          <w:color w:val="666666"/>
          <w:sz w:val="36"/>
          <w:szCs w:val="36"/>
        </w:rPr>
        <w:t xml:space="preserve"> ljubljanski porodnišnici </w:t>
      </w:r>
    </w:p>
    <w:p w14:paraId="01E1C1F2" w14:textId="7C28F21D" w:rsidR="00036C39" w:rsidRPr="0011609E" w:rsidRDefault="000D6045" w:rsidP="00274422">
      <w:pPr>
        <w:jc w:val="both"/>
        <w:rPr>
          <w:b/>
          <w:iCs/>
        </w:rPr>
      </w:pPr>
      <w:r w:rsidRPr="0011609E">
        <w:rPr>
          <w:i/>
          <w:color w:val="000000"/>
          <w:sz w:val="20"/>
          <w:szCs w:val="20"/>
        </w:rPr>
        <w:t xml:space="preserve">Dol pri Ljubljani, </w:t>
      </w:r>
      <w:r w:rsidR="008C0650" w:rsidRPr="0011609E">
        <w:rPr>
          <w:i/>
          <w:color w:val="000000"/>
          <w:sz w:val="20"/>
          <w:szCs w:val="20"/>
        </w:rPr>
        <w:t>1</w:t>
      </w:r>
      <w:r w:rsidR="00036C39" w:rsidRPr="0011609E">
        <w:rPr>
          <w:i/>
          <w:color w:val="000000"/>
          <w:sz w:val="20"/>
          <w:szCs w:val="20"/>
        </w:rPr>
        <w:t>7</w:t>
      </w:r>
      <w:r w:rsidRPr="0011609E">
        <w:rPr>
          <w:i/>
          <w:color w:val="000000"/>
          <w:sz w:val="20"/>
          <w:szCs w:val="20"/>
        </w:rPr>
        <w:t xml:space="preserve">. </w:t>
      </w:r>
      <w:r w:rsidR="008C0650" w:rsidRPr="0011609E">
        <w:rPr>
          <w:i/>
          <w:color w:val="000000"/>
          <w:sz w:val="20"/>
          <w:szCs w:val="20"/>
        </w:rPr>
        <w:t>j</w:t>
      </w:r>
      <w:r w:rsidR="00A9377F">
        <w:rPr>
          <w:i/>
          <w:color w:val="000000"/>
          <w:sz w:val="20"/>
          <w:szCs w:val="20"/>
        </w:rPr>
        <w:t>unij</w:t>
      </w:r>
      <w:r w:rsidRPr="0011609E">
        <w:rPr>
          <w:i/>
          <w:color w:val="000000"/>
          <w:sz w:val="20"/>
          <w:szCs w:val="20"/>
        </w:rPr>
        <w:t>a 2021</w:t>
      </w:r>
      <w:r w:rsidRPr="0011609E">
        <w:rPr>
          <w:i/>
          <w:color w:val="000000"/>
        </w:rPr>
        <w:t xml:space="preserve">:  </w:t>
      </w:r>
      <w:r w:rsidR="00036C39" w:rsidRPr="0011609E">
        <w:rPr>
          <w:b/>
          <w:iCs/>
        </w:rPr>
        <w:t>V ljubljanski porodnišnici so včeraj slovesno odprli prenovljeno materinsko in očetovsko sobo, ki nosi ime Julija. Prenove so se skupaj s Porodnišnico Ljubljana</w:t>
      </w:r>
      <w:r w:rsidR="00675FAD">
        <w:rPr>
          <w:b/>
          <w:iCs/>
        </w:rPr>
        <w:t xml:space="preserve"> ter</w:t>
      </w:r>
      <w:r w:rsidR="00117AF8" w:rsidRPr="0011609E">
        <w:rPr>
          <w:b/>
          <w:iCs/>
        </w:rPr>
        <w:t xml:space="preserve"> izvajalci</w:t>
      </w:r>
      <w:r w:rsidR="00036C39" w:rsidRPr="0011609E">
        <w:rPr>
          <w:b/>
          <w:iCs/>
        </w:rPr>
        <w:t xml:space="preserve"> in podporniki, med katerimi je tudi družba JUB, lotile članice Rotary kluba Ljubljana</w:t>
      </w:r>
      <w:r w:rsidR="00117AF8" w:rsidRPr="0011609E">
        <w:rPr>
          <w:b/>
          <w:iCs/>
        </w:rPr>
        <w:t xml:space="preserve"> Julija</w:t>
      </w:r>
      <w:r w:rsidR="00036C39" w:rsidRPr="0011609E">
        <w:rPr>
          <w:b/>
          <w:iCs/>
        </w:rPr>
        <w:t xml:space="preserve">. </w:t>
      </w:r>
      <w:r w:rsidR="00206328" w:rsidRPr="0011609E">
        <w:rPr>
          <w:b/>
          <w:iCs/>
        </w:rPr>
        <w:t xml:space="preserve">Obnova je zaradi zdravstvenih omejitev potekala več mesecev, prostor pa bo odslej ponujal bolj zdravo in spodbudno okolje materam, očetom in novorojenčkom.  </w:t>
      </w:r>
      <w:r w:rsidR="00036C39" w:rsidRPr="0011609E">
        <w:rPr>
          <w:b/>
          <w:iCs/>
        </w:rPr>
        <w:t xml:space="preserve">  </w:t>
      </w:r>
    </w:p>
    <w:p w14:paraId="259FB9CC" w14:textId="77777777" w:rsidR="0011609E" w:rsidRDefault="0011609E" w:rsidP="00274422">
      <w:pPr>
        <w:jc w:val="both"/>
        <w:rPr>
          <w:b/>
          <w:iCs/>
        </w:rPr>
      </w:pPr>
    </w:p>
    <w:p w14:paraId="21908443" w14:textId="6D48BB5E" w:rsidR="0011609E" w:rsidRPr="0011609E" w:rsidRDefault="0011609E" w:rsidP="0011609E">
      <w:pPr>
        <w:jc w:val="both"/>
      </w:pPr>
      <w:r w:rsidRPr="0011609E">
        <w:rPr>
          <w:iCs/>
        </w:rPr>
        <w:t xml:space="preserve">V ljubljanski porodnišnici so z gradbenimi deli začeli že v januarju in do sredine aprila prenovili tla, </w:t>
      </w:r>
      <w:r w:rsidRPr="0011609E">
        <w:rPr>
          <w:lang w:eastAsia="en-US"/>
        </w:rPr>
        <w:t xml:space="preserve">strope in inštalacije. Po obdelavi sten z izravnalnimi masami je </w:t>
      </w:r>
      <w:r w:rsidR="00675FAD">
        <w:rPr>
          <w:lang w:eastAsia="en-US"/>
        </w:rPr>
        <w:t xml:space="preserve">v tednu </w:t>
      </w:r>
      <w:r w:rsidRPr="0011609E">
        <w:rPr>
          <w:lang w:eastAsia="en-US"/>
        </w:rPr>
        <w:t xml:space="preserve">pred prvomajskimi prazniki sledilo še pleskanje zidnih in stropnih površin z barvami iz družine JUPOL, zatem pa so v prostor namestili še novo pohištvo in druge dodatke. V UKC Ljubljana tako sledijo </w:t>
      </w:r>
      <w:r w:rsidRPr="0011609E">
        <w:t xml:space="preserve">cilju, da osrednja slovenska bolnišnica ob strokovni obravnavi zagotovi tudi čim bolj prijazno doživetje tako lepega dogodka v življenju, kot je rojstvo otroka. </w:t>
      </w:r>
      <w:r w:rsidR="00931970">
        <w:rPr>
          <w:iCs/>
        </w:rPr>
        <w:t xml:space="preserve">Z dodatnim prostorom za spremljevalce, ki so prisotni pri porodu, želijo v UKC Ljubljana skupaj s članicami Zveze Rotary klubov Slovenije </w:t>
      </w:r>
      <w:r w:rsidR="00931970" w:rsidRPr="0011609E">
        <w:t>doprinesti k posebnim področjem zdravja, kjer je še posebej izpostavljeno zdravje bodočih mater in otrok.</w:t>
      </w:r>
    </w:p>
    <w:p w14:paraId="51B5093C" w14:textId="77777777" w:rsidR="00206328" w:rsidRPr="0011609E" w:rsidRDefault="00206328" w:rsidP="00274422">
      <w:pPr>
        <w:jc w:val="both"/>
        <w:rPr>
          <w:b/>
          <w:iCs/>
        </w:rPr>
      </w:pPr>
    </w:p>
    <w:p w14:paraId="3B646215" w14:textId="33E17D16" w:rsidR="00117AF8" w:rsidRDefault="00206328" w:rsidP="00274422">
      <w:pPr>
        <w:jc w:val="both"/>
        <w:rPr>
          <w:b/>
          <w:iCs/>
        </w:rPr>
      </w:pPr>
      <w:r w:rsidRPr="0011609E">
        <w:rPr>
          <w:b/>
          <w:iCs/>
          <w:noProof/>
          <w:lang w:val="sr-Latn-BA" w:eastAsia="sr-Latn-BA"/>
        </w:rPr>
        <w:drawing>
          <wp:inline distT="0" distB="0" distL="0" distR="0" wp14:anchorId="5027EB0E" wp14:editId="0E8CF3FA">
            <wp:extent cx="1371600" cy="912887"/>
            <wp:effectExtent l="0" t="0" r="0" b="190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_porodnisnica_001_anpe_22042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290" cy="919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09E">
        <w:rPr>
          <w:b/>
          <w:iCs/>
        </w:rPr>
        <w:t xml:space="preserve"> </w:t>
      </w:r>
      <w:r w:rsidRPr="0011609E">
        <w:rPr>
          <w:b/>
          <w:iCs/>
          <w:noProof/>
          <w:lang w:val="sr-Latn-BA" w:eastAsia="sr-Latn-BA"/>
        </w:rPr>
        <w:drawing>
          <wp:inline distT="0" distB="0" distL="0" distR="0" wp14:anchorId="568C9EEA" wp14:editId="2A3C130F">
            <wp:extent cx="1400175" cy="932060"/>
            <wp:effectExtent l="0" t="0" r="0" b="1905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_porodnisnica_002_anpe_22042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113" cy="942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1609E">
        <w:rPr>
          <w:b/>
          <w:iCs/>
        </w:rPr>
        <w:t xml:space="preserve">  </w:t>
      </w:r>
      <w:r w:rsidRPr="0011609E">
        <w:rPr>
          <w:b/>
          <w:iCs/>
          <w:noProof/>
          <w:lang w:val="sr-Latn-BA" w:eastAsia="sr-Latn-BA"/>
        </w:rPr>
        <w:drawing>
          <wp:inline distT="0" distB="0" distL="0" distR="0" wp14:anchorId="1D748074" wp14:editId="353D887B">
            <wp:extent cx="1390650" cy="925567"/>
            <wp:effectExtent l="0" t="0" r="0" b="8255"/>
            <wp:docPr id="17" name="Slika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_porodnisnica_006_anpe_220421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478" cy="936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09EE">
        <w:rPr>
          <w:b/>
          <w:iCs/>
        </w:rPr>
        <w:t xml:space="preserve"> </w:t>
      </w:r>
      <w:r w:rsidR="002509EE">
        <w:rPr>
          <w:b/>
          <w:iCs/>
          <w:noProof/>
          <w:lang w:val="sr-Latn-BA" w:eastAsia="sr-Latn-BA"/>
        </w:rPr>
        <w:drawing>
          <wp:inline distT="0" distB="0" distL="0" distR="0" wp14:anchorId="56EED499" wp14:editId="40285BE3">
            <wp:extent cx="1409700" cy="938247"/>
            <wp:effectExtent l="0" t="0" r="0" b="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_porodnisnica_008_anpe_22042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3075" cy="9404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F5E5640" w14:textId="5114BF13" w:rsidR="0034768C" w:rsidRPr="0011609E" w:rsidRDefault="001D7728" w:rsidP="0034768C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Prenova zidnih površin v aprilu (foto</w:t>
      </w:r>
      <w:r w:rsidR="0034768C" w:rsidRPr="0011609E">
        <w:rPr>
          <w:i/>
          <w:iCs/>
          <w:sz w:val="20"/>
          <w:szCs w:val="20"/>
        </w:rPr>
        <w:t xml:space="preserve">: </w:t>
      </w:r>
      <w:r w:rsidR="0034768C">
        <w:rPr>
          <w:i/>
          <w:iCs/>
          <w:sz w:val="20"/>
          <w:szCs w:val="20"/>
        </w:rPr>
        <w:t>Anže Petkovšek</w:t>
      </w:r>
      <w:r>
        <w:rPr>
          <w:i/>
          <w:iCs/>
          <w:sz w:val="20"/>
          <w:szCs w:val="20"/>
        </w:rPr>
        <w:t>)</w:t>
      </w:r>
    </w:p>
    <w:p w14:paraId="4F12CD64" w14:textId="77777777" w:rsidR="0034768C" w:rsidRPr="0011609E" w:rsidRDefault="0034768C" w:rsidP="00274422">
      <w:pPr>
        <w:jc w:val="both"/>
        <w:rPr>
          <w:b/>
          <w:iCs/>
        </w:rPr>
      </w:pPr>
    </w:p>
    <w:p w14:paraId="7438B2E2" w14:textId="39B0C566" w:rsidR="0064382E" w:rsidRPr="00A31C4C" w:rsidRDefault="00206328" w:rsidP="003204B3">
      <w:pPr>
        <w:jc w:val="both"/>
        <w:rPr>
          <w:rFonts w:asciiTheme="minorHAnsi" w:eastAsia="Arial Unicode MS" w:hAnsiTheme="minorHAnsi" w:cs="Tahoma"/>
          <w:sz w:val="24"/>
          <w:szCs w:val="24"/>
        </w:rPr>
      </w:pPr>
      <w:r w:rsidRPr="0011609E">
        <w:rPr>
          <w:iCs/>
        </w:rPr>
        <w:t xml:space="preserve">V </w:t>
      </w:r>
      <w:r w:rsidR="00117AF8" w:rsidRPr="0011609E">
        <w:rPr>
          <w:iCs/>
        </w:rPr>
        <w:t>d</w:t>
      </w:r>
      <w:r w:rsidR="00036C39" w:rsidRPr="0011609E">
        <w:rPr>
          <w:iCs/>
        </w:rPr>
        <w:t>r</w:t>
      </w:r>
      <w:r w:rsidR="00AF72A2" w:rsidRPr="0011609E">
        <w:rPr>
          <w:iCs/>
        </w:rPr>
        <w:t>užb</w:t>
      </w:r>
      <w:r w:rsidR="00117AF8" w:rsidRPr="0011609E">
        <w:rPr>
          <w:iCs/>
        </w:rPr>
        <w:t>i</w:t>
      </w:r>
      <w:r w:rsidR="00AF72A2" w:rsidRPr="0011609E">
        <w:rPr>
          <w:iCs/>
        </w:rPr>
        <w:t xml:space="preserve"> JUB</w:t>
      </w:r>
      <w:r w:rsidR="00117AF8" w:rsidRPr="0011609E">
        <w:rPr>
          <w:iCs/>
        </w:rPr>
        <w:t xml:space="preserve"> so se tudi letos odzvali na pobudo članic Rotary kluba Ljubljana Julija, s katerimi so pred letom dni sodelovali že pri prenovi prostorov ljudske kuhinje Pod </w:t>
      </w:r>
      <w:proofErr w:type="spellStart"/>
      <w:r w:rsidR="00117AF8" w:rsidRPr="0011609E">
        <w:rPr>
          <w:iCs/>
        </w:rPr>
        <w:t>strehco</w:t>
      </w:r>
      <w:proofErr w:type="spellEnd"/>
      <w:r w:rsidR="00117AF8" w:rsidRPr="0011609E">
        <w:rPr>
          <w:iCs/>
        </w:rPr>
        <w:t xml:space="preserve">. Za obnovo </w:t>
      </w:r>
      <w:r w:rsidR="007C4B89" w:rsidRPr="0011609E">
        <w:rPr>
          <w:iCs/>
        </w:rPr>
        <w:t xml:space="preserve">140 kvadratnih metrov stenskih površin </w:t>
      </w:r>
      <w:r w:rsidR="00117AF8" w:rsidRPr="0011609E">
        <w:rPr>
          <w:iCs/>
        </w:rPr>
        <w:t xml:space="preserve">v </w:t>
      </w:r>
      <w:r w:rsidR="00675FAD">
        <w:rPr>
          <w:iCs/>
        </w:rPr>
        <w:t xml:space="preserve">materinski in očetovski sobi </w:t>
      </w:r>
      <w:r w:rsidR="00117AF8" w:rsidRPr="0011609E">
        <w:rPr>
          <w:iCs/>
        </w:rPr>
        <w:t xml:space="preserve">so </w:t>
      </w:r>
      <w:r w:rsidR="00675FAD">
        <w:rPr>
          <w:iCs/>
        </w:rPr>
        <w:t xml:space="preserve">ljubljanski </w:t>
      </w:r>
      <w:r w:rsidR="00675FAD" w:rsidRPr="0011609E">
        <w:rPr>
          <w:iCs/>
        </w:rPr>
        <w:t xml:space="preserve">porodnišnici </w:t>
      </w:r>
      <w:r w:rsidR="00117AF8" w:rsidRPr="0011609E">
        <w:rPr>
          <w:iCs/>
        </w:rPr>
        <w:t xml:space="preserve">tokrat </w:t>
      </w:r>
      <w:r w:rsidR="007C4B89" w:rsidRPr="0011609E">
        <w:rPr>
          <w:iCs/>
        </w:rPr>
        <w:t xml:space="preserve">v želenem odtenku </w:t>
      </w:r>
      <w:r w:rsidR="00117AF8" w:rsidRPr="0011609E">
        <w:rPr>
          <w:iCs/>
        </w:rPr>
        <w:t xml:space="preserve">zagotovili visoko pralno barvo </w:t>
      </w:r>
      <w:r w:rsidR="00117AF8" w:rsidRPr="001D7728">
        <w:rPr>
          <w:b/>
          <w:iCs/>
        </w:rPr>
        <w:t xml:space="preserve">JUPOL </w:t>
      </w:r>
      <w:proofErr w:type="spellStart"/>
      <w:r w:rsidR="00117AF8" w:rsidRPr="001D7728">
        <w:rPr>
          <w:b/>
          <w:iCs/>
        </w:rPr>
        <w:t>Latex</w:t>
      </w:r>
      <w:proofErr w:type="spellEnd"/>
      <w:r w:rsidR="007C4B89" w:rsidRPr="0011609E">
        <w:rPr>
          <w:iCs/>
        </w:rPr>
        <w:t xml:space="preserve">, ki se pogosto uporablja v </w:t>
      </w:r>
      <w:r w:rsidR="0064382E">
        <w:rPr>
          <w:iCs/>
        </w:rPr>
        <w:t>bolnišnicah in drugih zdravstvenih ter vzgojno-izobraževalnih ustanovah</w:t>
      </w:r>
      <w:r w:rsidR="001D7728">
        <w:rPr>
          <w:iCs/>
        </w:rPr>
        <w:t>.</w:t>
      </w:r>
      <w:r w:rsidR="007C4B89" w:rsidRPr="0011609E">
        <w:rPr>
          <w:iCs/>
        </w:rPr>
        <w:t xml:space="preserve"> </w:t>
      </w:r>
      <w:r w:rsidR="0064382E" w:rsidRPr="003204B3">
        <w:rPr>
          <w:b/>
          <w:iCs/>
        </w:rPr>
        <w:t>Izvršni direktor družbe JUB Željko Kovačevič</w:t>
      </w:r>
      <w:r w:rsidR="0064382E">
        <w:rPr>
          <w:iCs/>
        </w:rPr>
        <w:t xml:space="preserve"> je ob tej priložnosti poudaril, da </w:t>
      </w:r>
      <w:r w:rsidR="00CC2684">
        <w:rPr>
          <w:iCs/>
        </w:rPr>
        <w:t xml:space="preserve">skupaj z zaposlenimi že tradicionalno podpirajo take akcije in </w:t>
      </w:r>
      <w:r w:rsidR="003204B3">
        <w:rPr>
          <w:iCs/>
        </w:rPr>
        <w:t xml:space="preserve">pri prenovi prostorov </w:t>
      </w:r>
      <w:r w:rsidR="00CC2684">
        <w:rPr>
          <w:iCs/>
        </w:rPr>
        <w:t xml:space="preserve">nudijo materialno podporo javnim ustanovam, </w:t>
      </w:r>
      <w:r w:rsidR="003204B3">
        <w:rPr>
          <w:iCs/>
        </w:rPr>
        <w:t xml:space="preserve">zlasti porodnišnicam, z njimi pa tudi </w:t>
      </w:r>
      <w:r w:rsidR="00E30670">
        <w:rPr>
          <w:iCs/>
        </w:rPr>
        <w:t xml:space="preserve">novorojenčkom, ki so </w:t>
      </w:r>
      <w:r w:rsidR="003204B3">
        <w:rPr>
          <w:iCs/>
        </w:rPr>
        <w:t xml:space="preserve">najbolj ranljivi </w:t>
      </w:r>
      <w:r w:rsidR="00E30670">
        <w:rPr>
          <w:iCs/>
        </w:rPr>
        <w:t xml:space="preserve">člani </w:t>
      </w:r>
      <w:r w:rsidR="002509EE">
        <w:rPr>
          <w:iCs/>
        </w:rPr>
        <w:t>naš</w:t>
      </w:r>
      <w:r w:rsidR="00E30670">
        <w:rPr>
          <w:iCs/>
        </w:rPr>
        <w:t>e</w:t>
      </w:r>
      <w:r w:rsidR="002509EE">
        <w:rPr>
          <w:iCs/>
        </w:rPr>
        <w:t xml:space="preserve"> družb</w:t>
      </w:r>
      <w:r w:rsidR="00E30670">
        <w:rPr>
          <w:iCs/>
        </w:rPr>
        <w:t>e.</w:t>
      </w:r>
      <w:r w:rsidR="003204B3">
        <w:rPr>
          <w:iCs/>
        </w:rPr>
        <w:t xml:space="preserve"> </w:t>
      </w:r>
    </w:p>
    <w:p w14:paraId="70BD2D39" w14:textId="71F812D2" w:rsidR="0064382E" w:rsidRDefault="0064382E" w:rsidP="00274422">
      <w:pPr>
        <w:jc w:val="both"/>
      </w:pPr>
    </w:p>
    <w:p w14:paraId="4C287DDF" w14:textId="6E1D2A8B" w:rsidR="0034768C" w:rsidRDefault="0034768C" w:rsidP="00274422">
      <w:pPr>
        <w:jc w:val="both"/>
      </w:pPr>
      <w:r>
        <w:rPr>
          <w:noProof/>
          <w:lang w:val="sr-Latn-BA" w:eastAsia="sr-Latn-BA"/>
        </w:rPr>
        <w:drawing>
          <wp:inline distT="0" distB="0" distL="0" distR="0" wp14:anchorId="3E663B67" wp14:editId="6E3652C9">
            <wp:extent cx="1323975" cy="883092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16_otvoritev materinske in ocetovske sobe v porodnisnici ljubljana_016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88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r-Latn-BA" w:eastAsia="sr-Latn-BA"/>
        </w:rPr>
        <w:drawing>
          <wp:inline distT="0" distB="0" distL="0" distR="0" wp14:anchorId="2A19A2F1" wp14:editId="28F14EF3">
            <wp:extent cx="1333500" cy="889444"/>
            <wp:effectExtent l="0" t="0" r="0" b="635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16_otvoritev materinske in ocetovske sobe v porodnisnici ljubljana_017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88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r-Latn-BA" w:eastAsia="sr-Latn-BA"/>
        </w:rPr>
        <w:drawing>
          <wp:inline distT="0" distB="0" distL="0" distR="0" wp14:anchorId="119B3B29" wp14:editId="47E83FD9">
            <wp:extent cx="1362075" cy="908504"/>
            <wp:effectExtent l="0" t="0" r="0" b="635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16_otvoritev materinske in ocetovske sobe v porodnisnici ljubljana_00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184" cy="908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val="sr-Latn-BA" w:eastAsia="sr-Latn-BA"/>
        </w:rPr>
        <w:drawing>
          <wp:inline distT="0" distB="0" distL="0" distR="0" wp14:anchorId="6FF601B7" wp14:editId="25D399BE">
            <wp:extent cx="1381125" cy="921210"/>
            <wp:effectExtent l="0" t="0" r="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16_otvoritev materinske in ocetovske sobe v porodnisnici ljubljana_007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921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F4DA8" w14:textId="77777777" w:rsidR="001D7728" w:rsidRPr="0011609E" w:rsidRDefault="001D7728" w:rsidP="001D7728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(foto: </w:t>
      </w:r>
      <w:r w:rsidRPr="0011609E">
        <w:rPr>
          <w:i/>
          <w:iCs/>
          <w:sz w:val="20"/>
          <w:szCs w:val="20"/>
        </w:rPr>
        <w:t>Nik Rovan</w:t>
      </w:r>
      <w:r>
        <w:rPr>
          <w:i/>
          <w:iCs/>
          <w:sz w:val="20"/>
          <w:szCs w:val="20"/>
        </w:rPr>
        <w:t>)</w:t>
      </w:r>
    </w:p>
    <w:p w14:paraId="2BCDDEA7" w14:textId="54F6EEEF" w:rsidR="0011609E" w:rsidRPr="0011609E" w:rsidRDefault="001D7728" w:rsidP="0011609E">
      <w:r>
        <w:rPr>
          <w:iCs/>
          <w:noProof/>
          <w:lang w:val="sr-Latn-BA" w:eastAsia="sr-Latn-BA"/>
        </w:rPr>
        <w:lastRenderedPageBreak/>
        <w:drawing>
          <wp:anchor distT="0" distB="0" distL="114300" distR="114300" simplePos="0" relativeHeight="251662336" behindDoc="0" locked="0" layoutInCell="1" allowOverlap="1" wp14:anchorId="2B7CBE9C" wp14:editId="72B29343">
            <wp:simplePos x="0" y="0"/>
            <wp:positionH relativeFrom="column">
              <wp:posOffset>5080</wp:posOffset>
            </wp:positionH>
            <wp:positionV relativeFrom="paragraph">
              <wp:posOffset>112395</wp:posOffset>
            </wp:positionV>
            <wp:extent cx="5848350" cy="3899535"/>
            <wp:effectExtent l="0" t="0" r="0" b="5715"/>
            <wp:wrapSquare wrapText="bothSides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0616_otvoritev materinske in ocetovske sobe v porodnisnici ljubljana_045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3899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29FB09" w14:textId="10A90289" w:rsidR="001D7728" w:rsidRPr="0011609E" w:rsidRDefault="001D7728" w:rsidP="001D7728">
      <w:pPr>
        <w:jc w:val="both"/>
        <w:rPr>
          <w:i/>
          <w:iCs/>
          <w:sz w:val="20"/>
          <w:szCs w:val="20"/>
        </w:rPr>
      </w:pPr>
      <w:bookmarkStart w:id="0" w:name="_GoBack"/>
      <w:r>
        <w:rPr>
          <w:i/>
          <w:iCs/>
          <w:sz w:val="20"/>
          <w:szCs w:val="20"/>
        </w:rPr>
        <w:t>Ob junijskem odprtju materinske in očetovske sobe v ljubljanski porodnišnici</w:t>
      </w:r>
      <w:r w:rsidRPr="0011609E">
        <w:rPr>
          <w:i/>
          <w:iCs/>
          <w:sz w:val="20"/>
          <w:szCs w:val="20"/>
        </w:rPr>
        <w:t xml:space="preserve">: </w:t>
      </w:r>
      <w:r w:rsidRPr="001D7728">
        <w:rPr>
          <w:b/>
          <w:i/>
          <w:iCs/>
          <w:sz w:val="20"/>
          <w:szCs w:val="20"/>
        </w:rPr>
        <w:t>Željko Kovačevič</w:t>
      </w:r>
      <w:r>
        <w:rPr>
          <w:i/>
          <w:iCs/>
          <w:sz w:val="20"/>
          <w:szCs w:val="20"/>
        </w:rPr>
        <w:t xml:space="preserve">, izvršni direktor družbe JUB v družbi s </w:t>
      </w:r>
      <w:r w:rsidRPr="001D7728">
        <w:rPr>
          <w:b/>
          <w:i/>
          <w:iCs/>
          <w:sz w:val="20"/>
          <w:szCs w:val="20"/>
        </w:rPr>
        <w:t>Tanjo Bivic Plankar</w:t>
      </w:r>
      <w:r>
        <w:rPr>
          <w:i/>
          <w:iCs/>
          <w:sz w:val="20"/>
          <w:szCs w:val="20"/>
        </w:rPr>
        <w:t xml:space="preserve">, predsednico Rotary kluba Ljubljana Julija (na levi) in </w:t>
      </w:r>
      <w:r w:rsidRPr="001D7728">
        <w:rPr>
          <w:b/>
          <w:i/>
          <w:iCs/>
          <w:sz w:val="20"/>
          <w:szCs w:val="20"/>
        </w:rPr>
        <w:t>Martino Ring</w:t>
      </w:r>
      <w:r>
        <w:rPr>
          <w:i/>
          <w:iCs/>
          <w:sz w:val="20"/>
          <w:szCs w:val="20"/>
        </w:rPr>
        <w:t xml:space="preserve">, koordinatorico projekta prenove prostorov (foto: </w:t>
      </w:r>
      <w:r w:rsidRPr="0011609E">
        <w:rPr>
          <w:i/>
          <w:iCs/>
          <w:sz w:val="20"/>
          <w:szCs w:val="20"/>
        </w:rPr>
        <w:t>Nik Rovan</w:t>
      </w:r>
      <w:r>
        <w:rPr>
          <w:i/>
          <w:iCs/>
          <w:sz w:val="20"/>
          <w:szCs w:val="20"/>
        </w:rPr>
        <w:t>)</w:t>
      </w:r>
    </w:p>
    <w:bookmarkEnd w:id="0"/>
    <w:p w14:paraId="26B4B65B" w14:textId="77777777" w:rsidR="001D7728" w:rsidRDefault="001D7728" w:rsidP="00274422">
      <w:pPr>
        <w:jc w:val="both"/>
        <w:rPr>
          <w:i/>
          <w:iCs/>
          <w:sz w:val="20"/>
          <w:szCs w:val="20"/>
        </w:rPr>
      </w:pPr>
    </w:p>
    <w:p w14:paraId="15A7B733" w14:textId="573610DB" w:rsidR="001D7728" w:rsidRPr="0011609E" w:rsidRDefault="001D7728" w:rsidP="001D7728">
      <w:pPr>
        <w:jc w:val="both"/>
      </w:pPr>
      <w:r w:rsidRPr="00931970">
        <w:rPr>
          <w:iCs/>
        </w:rPr>
        <w:t>Slovesnosti ob odprtj</w:t>
      </w:r>
      <w:r>
        <w:rPr>
          <w:iCs/>
        </w:rPr>
        <w:t xml:space="preserve">u </w:t>
      </w:r>
      <w:r w:rsidRPr="00931970">
        <w:rPr>
          <w:iCs/>
        </w:rPr>
        <w:t xml:space="preserve">so se </w:t>
      </w:r>
      <w:r>
        <w:rPr>
          <w:iCs/>
        </w:rPr>
        <w:t xml:space="preserve">iz </w:t>
      </w:r>
      <w:r w:rsidRPr="00931970">
        <w:rPr>
          <w:iCs/>
        </w:rPr>
        <w:t>udeležili</w:t>
      </w:r>
      <w:r>
        <w:rPr>
          <w:i/>
          <w:iCs/>
          <w:sz w:val="20"/>
          <w:szCs w:val="20"/>
        </w:rPr>
        <w:t xml:space="preserve"> </w:t>
      </w:r>
      <w:r w:rsidRPr="0011609E">
        <w:t>Janez Golobič</w:t>
      </w:r>
      <w:r>
        <w:t xml:space="preserve">, </w:t>
      </w:r>
      <w:r w:rsidRPr="00931970">
        <w:rPr>
          <w:iCs/>
        </w:rPr>
        <w:t>v.d. generalnega direktorja</w:t>
      </w:r>
      <w:r>
        <w:rPr>
          <w:i/>
          <w:iCs/>
          <w:sz w:val="20"/>
          <w:szCs w:val="20"/>
        </w:rPr>
        <w:t xml:space="preserve"> </w:t>
      </w:r>
      <w:r>
        <w:rPr>
          <w:iCs/>
        </w:rPr>
        <w:t>UKC Ljubljana</w:t>
      </w:r>
      <w:r w:rsidRPr="0011609E">
        <w:t>, prof. dr. Borut Kobal</w:t>
      </w:r>
      <w:r>
        <w:t xml:space="preserve"> iz </w:t>
      </w:r>
      <w:r w:rsidRPr="0011609E">
        <w:t>Ginekološk</w:t>
      </w:r>
      <w:r>
        <w:t>e</w:t>
      </w:r>
      <w:r w:rsidRPr="0011609E">
        <w:t xml:space="preserve"> klinik</w:t>
      </w:r>
      <w:r>
        <w:t xml:space="preserve">e, </w:t>
      </w:r>
      <w:r w:rsidR="00314198">
        <w:t xml:space="preserve">predstojnik porodnišnice mag. Gorazd Kavšek, </w:t>
      </w:r>
      <w:r w:rsidR="005D6487">
        <w:t>vodja porodnega bloka</w:t>
      </w:r>
      <w:r w:rsidR="005D6487" w:rsidRPr="0011609E">
        <w:t xml:space="preserve"> </w:t>
      </w:r>
      <w:r w:rsidRPr="0011609E">
        <w:t>Mirjam Druškovič</w:t>
      </w:r>
      <w:r>
        <w:t xml:space="preserve">, </w:t>
      </w:r>
      <w:r w:rsidR="00314198">
        <w:t xml:space="preserve">glavna medicinska sestra mag. Urša Vozelj, </w:t>
      </w:r>
      <w:r w:rsidRPr="0011609E">
        <w:t>predsednica Rotary kluba Ljubljana Julija Tanja Bivic Plankar</w:t>
      </w:r>
      <w:r>
        <w:t xml:space="preserve"> in podpredsednica </w:t>
      </w:r>
      <w:r w:rsidRPr="0011609E">
        <w:t>Ivana Buzalkov</w:t>
      </w:r>
      <w:r>
        <w:t xml:space="preserve">, iz </w:t>
      </w:r>
      <w:r w:rsidRPr="0011609E">
        <w:t>Zveze Rotary klubov Slovenije in Severne Makedonij</w:t>
      </w:r>
      <w:r>
        <w:t>e pa</w:t>
      </w:r>
      <w:r w:rsidR="00314198">
        <w:t xml:space="preserve"> bodoči</w:t>
      </w:r>
      <w:r>
        <w:t xml:space="preserve"> guverner Du</w:t>
      </w:r>
      <w:r w:rsidRPr="0011609E">
        <w:t>šan Peterkovič</w:t>
      </w:r>
      <w:r>
        <w:t xml:space="preserve"> in nekdanja guvernerka </w:t>
      </w:r>
      <w:r w:rsidRPr="0011609E">
        <w:t>Irena Kos</w:t>
      </w:r>
      <w:r>
        <w:t xml:space="preserve">. Odprtju so prisostvovali tudi predstavniki podpornikov in izvajalcev ter pevka </w:t>
      </w:r>
      <w:r w:rsidRPr="0011609E">
        <w:t xml:space="preserve">Nina </w:t>
      </w:r>
      <w:proofErr w:type="spellStart"/>
      <w:r w:rsidRPr="0011609E">
        <w:t>Pušlar</w:t>
      </w:r>
      <w:proofErr w:type="spellEnd"/>
      <w:r w:rsidRPr="0011609E">
        <w:t xml:space="preserve">, ki </w:t>
      </w:r>
      <w:r w:rsidR="00727A08">
        <w:t xml:space="preserve">toplo </w:t>
      </w:r>
      <w:r w:rsidRPr="0011609E">
        <w:t>po</w:t>
      </w:r>
      <w:r w:rsidR="00BA74A6">
        <w:t xml:space="preserve">dpira </w:t>
      </w:r>
      <w:r w:rsidRPr="0011609E">
        <w:t>projekt</w:t>
      </w:r>
      <w:r>
        <w:t xml:space="preserve"> članic</w:t>
      </w:r>
      <w:r w:rsidRPr="0011609E">
        <w:t xml:space="preserve"> R</w:t>
      </w:r>
      <w:r>
        <w:t>otary kluba</w:t>
      </w:r>
      <w:r w:rsidRPr="0011609E">
        <w:t xml:space="preserve"> Ljubljan</w:t>
      </w:r>
      <w:r>
        <w:t>a</w:t>
      </w:r>
      <w:r w:rsidRPr="0011609E">
        <w:t xml:space="preserve"> Julija. </w:t>
      </w:r>
    </w:p>
    <w:p w14:paraId="7DC48F94" w14:textId="77777777" w:rsidR="001D7728" w:rsidRDefault="001D7728" w:rsidP="00274422">
      <w:pPr>
        <w:jc w:val="both"/>
        <w:rPr>
          <w:i/>
          <w:iCs/>
          <w:sz w:val="20"/>
          <w:szCs w:val="20"/>
        </w:rPr>
      </w:pPr>
    </w:p>
    <w:p w14:paraId="0317C3DE" w14:textId="77777777" w:rsidR="00C32D7B" w:rsidRDefault="003204B3" w:rsidP="0027442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Več informacij</w:t>
      </w:r>
      <w:r w:rsidR="00C32D7B">
        <w:rPr>
          <w:i/>
          <w:iCs/>
          <w:sz w:val="20"/>
          <w:szCs w:val="20"/>
        </w:rPr>
        <w:t xml:space="preserve"> o projektu prenove</w:t>
      </w:r>
      <w:r>
        <w:rPr>
          <w:i/>
          <w:iCs/>
          <w:sz w:val="20"/>
          <w:szCs w:val="20"/>
        </w:rPr>
        <w:t xml:space="preserve">: </w:t>
      </w:r>
      <w:r w:rsidRPr="00C32D7B">
        <w:rPr>
          <w:b/>
          <w:i/>
          <w:iCs/>
          <w:sz w:val="20"/>
          <w:szCs w:val="20"/>
        </w:rPr>
        <w:t>Tanja Bivic Plankar</w:t>
      </w:r>
      <w:r>
        <w:rPr>
          <w:i/>
          <w:iCs/>
          <w:sz w:val="20"/>
          <w:szCs w:val="20"/>
        </w:rPr>
        <w:t xml:space="preserve">, predsednica Rotary kluba Ljubljana Julija, </w:t>
      </w:r>
    </w:p>
    <w:p w14:paraId="24777472" w14:textId="41C1E0BC" w:rsidR="003204B3" w:rsidRPr="00C32D7B" w:rsidRDefault="00C32D7B" w:rsidP="00274422">
      <w:pP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M: 041 612 712, E: </w:t>
      </w:r>
      <w:hyperlink r:id="rId19" w:history="1">
        <w:r w:rsidRPr="00C32D7B">
          <w:rPr>
            <w:rStyle w:val="Hiperpovezava"/>
            <w:rFonts w:ascii="Verdana" w:hAnsi="Verdana"/>
            <w:i/>
            <w:sz w:val="16"/>
            <w:szCs w:val="16"/>
            <w:lang w:eastAsia="en-US"/>
          </w:rPr>
          <w:t>tanja.d1912@gmail.com</w:t>
        </w:r>
      </w:hyperlink>
      <w:r w:rsidRPr="00C32D7B">
        <w:rPr>
          <w:rFonts w:ascii="Verdana" w:hAnsi="Verdana"/>
          <w:i/>
          <w:color w:val="000000"/>
          <w:sz w:val="16"/>
          <w:szCs w:val="16"/>
          <w:lang w:eastAsia="en-US"/>
        </w:rPr>
        <w:t xml:space="preserve">, </w:t>
      </w:r>
      <w:hyperlink r:id="rId20" w:history="1">
        <w:r w:rsidRPr="00C32D7B">
          <w:rPr>
            <w:rStyle w:val="Hiperpovezava"/>
            <w:rFonts w:ascii="Verdana" w:hAnsi="Verdana"/>
            <w:i/>
            <w:color w:val="0563C1"/>
            <w:sz w:val="16"/>
            <w:szCs w:val="16"/>
            <w:lang w:eastAsia="en-US"/>
          </w:rPr>
          <w:t>www.rotaryjulija.si</w:t>
        </w:r>
      </w:hyperlink>
    </w:p>
    <w:p w14:paraId="470DE2AE" w14:textId="77777777" w:rsidR="00C736F3" w:rsidRPr="0011609E" w:rsidRDefault="00C736F3" w:rsidP="00C736F3">
      <w:pPr>
        <w:jc w:val="both"/>
        <w:rPr>
          <w:rFonts w:cstheme="minorHAnsi"/>
        </w:rPr>
      </w:pPr>
    </w:p>
    <w:p w14:paraId="7ABE04A6" w14:textId="77777777" w:rsidR="00C736F3" w:rsidRPr="0011609E" w:rsidRDefault="00C736F3" w:rsidP="00C736F3">
      <w:pPr>
        <w:pBdr>
          <w:bottom w:val="single" w:sz="6" w:space="1" w:color="auto"/>
        </w:pBdr>
        <w:rPr>
          <w:sz w:val="24"/>
          <w:szCs w:val="24"/>
          <w:u w:val="single"/>
        </w:rPr>
      </w:pPr>
    </w:p>
    <w:p w14:paraId="66C55388" w14:textId="77777777" w:rsidR="00C736F3" w:rsidRPr="0011609E" w:rsidRDefault="00C736F3" w:rsidP="00C736F3">
      <w:pPr>
        <w:jc w:val="both"/>
        <w:rPr>
          <w:rFonts w:asciiTheme="minorHAnsi" w:hAnsiTheme="minorHAnsi" w:cs="Arial"/>
          <w:b/>
          <w:bCs/>
          <w:sz w:val="18"/>
          <w:szCs w:val="18"/>
        </w:rPr>
      </w:pPr>
    </w:p>
    <w:p w14:paraId="3B2272BB" w14:textId="77777777" w:rsidR="00C736F3" w:rsidRPr="0011609E" w:rsidRDefault="00C736F3" w:rsidP="00C736F3">
      <w:pPr>
        <w:jc w:val="both"/>
        <w:rPr>
          <w:rStyle w:val="Hiperpovezava"/>
          <w:rFonts w:asciiTheme="minorHAnsi" w:hAnsiTheme="minorHAnsi" w:cs="Arial"/>
          <w:i/>
          <w:sz w:val="18"/>
          <w:szCs w:val="18"/>
        </w:rPr>
      </w:pPr>
      <w:r w:rsidRPr="0011609E">
        <w:rPr>
          <w:rFonts w:asciiTheme="minorHAnsi" w:hAnsiTheme="minorHAnsi" w:cs="Arial"/>
          <w:i/>
          <w:noProof/>
          <w:sz w:val="18"/>
          <w:szCs w:val="18"/>
          <w:lang w:val="sr-Latn-BA" w:eastAsia="sr-Latn-BA"/>
        </w:rPr>
        <w:drawing>
          <wp:anchor distT="0" distB="0" distL="114300" distR="114300" simplePos="0" relativeHeight="251660288" behindDoc="0" locked="0" layoutInCell="1" allowOverlap="1" wp14:anchorId="1E1C4B71" wp14:editId="3E86F250">
            <wp:simplePos x="0" y="0"/>
            <wp:positionH relativeFrom="column">
              <wp:posOffset>-4445</wp:posOffset>
            </wp:positionH>
            <wp:positionV relativeFrom="paragraph">
              <wp:posOffset>127000</wp:posOffset>
            </wp:positionV>
            <wp:extent cx="657225" cy="386080"/>
            <wp:effectExtent l="0" t="0" r="9525" b="0"/>
            <wp:wrapSquare wrapText="bothSides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UB Logo CMYK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386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1609E">
        <w:rPr>
          <w:rFonts w:asciiTheme="minorHAnsi" w:hAnsiTheme="minorHAnsi" w:cs="Arial"/>
          <w:b/>
          <w:bCs/>
          <w:sz w:val="18"/>
          <w:szCs w:val="18"/>
        </w:rPr>
        <w:t xml:space="preserve">JUB iz Dola pri Ljubljani </w:t>
      </w:r>
      <w:r w:rsidRPr="0011609E">
        <w:rPr>
          <w:rFonts w:asciiTheme="minorHAnsi" w:hAnsiTheme="minorHAnsi" w:cs="Arial"/>
          <w:bCs/>
          <w:sz w:val="18"/>
          <w:szCs w:val="18"/>
        </w:rPr>
        <w:t>je s</w:t>
      </w:r>
      <w:r w:rsidRPr="0011609E">
        <w:rPr>
          <w:rFonts w:asciiTheme="minorHAnsi" w:hAnsiTheme="minorHAnsi" w:cs="Arial"/>
          <w:b/>
          <w:bCs/>
          <w:sz w:val="18"/>
          <w:szCs w:val="18"/>
        </w:rPr>
        <w:t xml:space="preserve"> 146-letno tradicijo </w:t>
      </w:r>
      <w:r w:rsidRPr="0011609E">
        <w:rPr>
          <w:rFonts w:asciiTheme="minorHAnsi" w:hAnsiTheme="minorHAnsi" w:cs="Arial"/>
          <w:bCs/>
          <w:sz w:val="18"/>
          <w:szCs w:val="18"/>
        </w:rPr>
        <w:t>najstarejši proizvajalec zidnih barv v Sloveniji. Na tržišču je prepoznaven kot ugleden proizvajalec k</w:t>
      </w:r>
      <w:r w:rsidRPr="0011609E">
        <w:rPr>
          <w:rFonts w:asciiTheme="minorHAnsi" w:hAnsiTheme="minorHAnsi" w:cs="Arial"/>
          <w:sz w:val="18"/>
          <w:szCs w:val="18"/>
        </w:rPr>
        <w:t xml:space="preserve">akovostnih zidnih barv in toplotnoizolacijskih fasadnih sistemov, ki z razvojem novih ter okolju prijaznih izdelkov in storitev stremi k energijsko varčnim in trajnostnim rešitvam v gradbeništvu. JUB je kot slovensko, sodobno in mednarodno uveljavljeno proizvodno podjetje </w:t>
      </w:r>
      <w:r w:rsidRPr="0011609E">
        <w:rPr>
          <w:rFonts w:asciiTheme="minorHAnsi" w:hAnsiTheme="minorHAnsi" w:cs="Arial"/>
          <w:bCs/>
          <w:sz w:val="18"/>
          <w:szCs w:val="18"/>
        </w:rPr>
        <w:t>z močnimi lastnimi blagovnimi znamkami</w:t>
      </w:r>
      <w:r w:rsidRPr="0011609E">
        <w:rPr>
          <w:rFonts w:asciiTheme="minorHAnsi" w:hAnsiTheme="minorHAnsi" w:cs="Arial"/>
          <w:sz w:val="18"/>
          <w:szCs w:val="18"/>
        </w:rPr>
        <w:t xml:space="preserve"> prisoten na več kot </w:t>
      </w:r>
      <w:r w:rsidRPr="0011609E">
        <w:rPr>
          <w:rFonts w:asciiTheme="minorHAnsi" w:hAnsiTheme="minorHAnsi" w:cs="Arial"/>
          <w:bCs/>
          <w:sz w:val="18"/>
          <w:szCs w:val="18"/>
        </w:rPr>
        <w:t xml:space="preserve">tridesetih trgih in sodi med deseterico najbolj internacionaliziranih slovenskih podjetij. </w:t>
      </w:r>
      <w:hyperlink r:id="rId22" w:history="1">
        <w:r w:rsidRPr="0011609E">
          <w:rPr>
            <w:rStyle w:val="Hiperpovezava"/>
            <w:rFonts w:asciiTheme="minorHAnsi" w:hAnsiTheme="minorHAnsi" w:cs="Arial"/>
            <w:i/>
            <w:sz w:val="18"/>
            <w:szCs w:val="18"/>
          </w:rPr>
          <w:t>www.jub.si</w:t>
        </w:r>
      </w:hyperlink>
    </w:p>
    <w:p w14:paraId="3398401C" w14:textId="77777777" w:rsidR="00C736F3" w:rsidRPr="0011609E" w:rsidRDefault="00C736F3" w:rsidP="00C736F3">
      <w:pPr>
        <w:jc w:val="both"/>
        <w:rPr>
          <w:rStyle w:val="Hiperpovezava"/>
          <w:rFonts w:asciiTheme="minorHAnsi" w:hAnsiTheme="minorHAnsi" w:cs="Arial"/>
          <w:i/>
          <w:sz w:val="18"/>
          <w:szCs w:val="18"/>
        </w:rPr>
      </w:pPr>
    </w:p>
    <w:p w14:paraId="6C0997B5" w14:textId="42393679" w:rsidR="00C736F3" w:rsidRPr="0011609E" w:rsidRDefault="00C736F3" w:rsidP="00675FAD">
      <w:pPr>
        <w:rPr>
          <w:i/>
          <w:iCs/>
          <w:sz w:val="20"/>
          <w:szCs w:val="20"/>
        </w:rPr>
      </w:pPr>
      <w:r w:rsidRPr="0011609E">
        <w:rPr>
          <w:rFonts w:asciiTheme="minorHAnsi" w:hAnsiTheme="minorHAnsi" w:cs="Arial"/>
          <w:i/>
          <w:sz w:val="18"/>
          <w:szCs w:val="18"/>
        </w:rPr>
        <w:t xml:space="preserve">Odnosi z javnostmi: Miša Hrovat,  agencija Maga,T: 01/36 18 095, M: 041 619 616, E: </w:t>
      </w:r>
      <w:hyperlink r:id="rId23" w:history="1">
        <w:r w:rsidRPr="0011609E">
          <w:rPr>
            <w:rStyle w:val="Hiperpovezava"/>
            <w:rFonts w:asciiTheme="minorHAnsi" w:hAnsiTheme="minorHAnsi" w:cs="Arial"/>
            <w:i/>
            <w:sz w:val="18"/>
            <w:szCs w:val="18"/>
          </w:rPr>
          <w:t>misa@maga.si</w:t>
        </w:r>
      </w:hyperlink>
      <w:r w:rsidRPr="0011609E">
        <w:rPr>
          <w:rStyle w:val="Hiperpovezava"/>
          <w:rFonts w:asciiTheme="minorHAnsi" w:hAnsiTheme="minorHAnsi" w:cs="Arial"/>
          <w:i/>
          <w:sz w:val="18"/>
          <w:szCs w:val="18"/>
        </w:rPr>
        <w:t xml:space="preserve"> </w:t>
      </w:r>
    </w:p>
    <w:sectPr w:rsidR="00C736F3" w:rsidRPr="0011609E">
      <w:head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19E61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759AB6" w16cex:dateUtc="2021-06-17T07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19E61DD" w16cid:durableId="24759AB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A632CE" w14:textId="77777777" w:rsidR="00AA32F4" w:rsidRDefault="00AA32F4" w:rsidP="00C736F3">
      <w:r>
        <w:separator/>
      </w:r>
    </w:p>
  </w:endnote>
  <w:endnote w:type="continuationSeparator" w:id="0">
    <w:p w14:paraId="04A8828A" w14:textId="77777777" w:rsidR="00AA32F4" w:rsidRDefault="00AA32F4" w:rsidP="00C736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DD7F4D" w14:textId="77777777" w:rsidR="00AA32F4" w:rsidRDefault="00AA32F4" w:rsidP="00C736F3">
      <w:r>
        <w:separator/>
      </w:r>
    </w:p>
  </w:footnote>
  <w:footnote w:type="continuationSeparator" w:id="0">
    <w:p w14:paraId="4439DF22" w14:textId="77777777" w:rsidR="00AA32F4" w:rsidRDefault="00AA32F4" w:rsidP="00C736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52C608" w14:textId="0D1CCF59" w:rsidR="00C736F3" w:rsidRDefault="00C736F3">
    <w:pPr>
      <w:pStyle w:val="Glava"/>
    </w:pPr>
    <w:r>
      <w:rPr>
        <w:noProof/>
        <w:lang w:val="sr-Latn-BA" w:eastAsia="sr-Latn-BA"/>
      </w:rPr>
      <w:drawing>
        <wp:inline distT="0" distB="0" distL="0" distR="0" wp14:anchorId="254B3192" wp14:editId="5F5A0B7E">
          <wp:extent cx="5760720" cy="1233805"/>
          <wp:effectExtent l="0" t="0" r="0" b="4445"/>
          <wp:docPr id="1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lik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33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D2B73"/>
    <w:multiLevelType w:val="multilevel"/>
    <w:tmpl w:val="060A0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433AD6"/>
    <w:multiLevelType w:val="hybridMultilevel"/>
    <w:tmpl w:val="C27A4A4A"/>
    <w:lvl w:ilvl="0" w:tplc="05085048">
      <w:numFmt w:val="bullet"/>
      <w:lvlText w:val="-"/>
      <w:lvlJc w:val="left"/>
      <w:pPr>
        <w:ind w:left="720" w:hanging="360"/>
      </w:pPr>
      <w:rPr>
        <w:rFonts w:ascii="Calibri" w:eastAsia="Arial Unicode MS" w:hAnsi="Calibri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EA7449"/>
    <w:multiLevelType w:val="multilevel"/>
    <w:tmpl w:val="CE2CE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A566A1"/>
    <w:multiLevelType w:val="hybridMultilevel"/>
    <w:tmpl w:val="FDE28E3A"/>
    <w:lvl w:ilvl="0" w:tplc="2D1E2296">
      <w:start w:val="50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8592A"/>
    <w:multiLevelType w:val="multilevel"/>
    <w:tmpl w:val="B45A4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anja">
    <w15:presenceInfo w15:providerId="None" w15:userId="Tanj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FA1"/>
    <w:rsid w:val="0001415D"/>
    <w:rsid w:val="00036C39"/>
    <w:rsid w:val="000B680B"/>
    <w:rsid w:val="000D6045"/>
    <w:rsid w:val="0011609E"/>
    <w:rsid w:val="00117AF8"/>
    <w:rsid w:val="001A081D"/>
    <w:rsid w:val="001B5EE2"/>
    <w:rsid w:val="001D7728"/>
    <w:rsid w:val="00206328"/>
    <w:rsid w:val="002509EE"/>
    <w:rsid w:val="00274422"/>
    <w:rsid w:val="002A33DE"/>
    <w:rsid w:val="00303F91"/>
    <w:rsid w:val="00314198"/>
    <w:rsid w:val="003204B3"/>
    <w:rsid w:val="00346A55"/>
    <w:rsid w:val="0034768C"/>
    <w:rsid w:val="00377D9C"/>
    <w:rsid w:val="0038015B"/>
    <w:rsid w:val="003C22C6"/>
    <w:rsid w:val="004141BD"/>
    <w:rsid w:val="00415197"/>
    <w:rsid w:val="004975D1"/>
    <w:rsid w:val="004B51D8"/>
    <w:rsid w:val="00553A48"/>
    <w:rsid w:val="005A1FDF"/>
    <w:rsid w:val="005A3509"/>
    <w:rsid w:val="005B59CF"/>
    <w:rsid w:val="005C53AF"/>
    <w:rsid w:val="005D6487"/>
    <w:rsid w:val="005E1135"/>
    <w:rsid w:val="00622891"/>
    <w:rsid w:val="0064382E"/>
    <w:rsid w:val="00656823"/>
    <w:rsid w:val="00675FAD"/>
    <w:rsid w:val="00711745"/>
    <w:rsid w:val="00727A08"/>
    <w:rsid w:val="007B195D"/>
    <w:rsid w:val="007C4B89"/>
    <w:rsid w:val="008B6381"/>
    <w:rsid w:val="008C0650"/>
    <w:rsid w:val="00931970"/>
    <w:rsid w:val="009778A8"/>
    <w:rsid w:val="00A611FA"/>
    <w:rsid w:val="00A65E1E"/>
    <w:rsid w:val="00A9377F"/>
    <w:rsid w:val="00AA32F4"/>
    <w:rsid w:val="00AF72A2"/>
    <w:rsid w:val="00B74391"/>
    <w:rsid w:val="00B86EA3"/>
    <w:rsid w:val="00BA74A6"/>
    <w:rsid w:val="00C32D7B"/>
    <w:rsid w:val="00C35735"/>
    <w:rsid w:val="00C736F3"/>
    <w:rsid w:val="00C95040"/>
    <w:rsid w:val="00CC2684"/>
    <w:rsid w:val="00CC2BFF"/>
    <w:rsid w:val="00D26231"/>
    <w:rsid w:val="00D71BDB"/>
    <w:rsid w:val="00DA00E9"/>
    <w:rsid w:val="00DC4FA1"/>
    <w:rsid w:val="00E14790"/>
    <w:rsid w:val="00E30670"/>
    <w:rsid w:val="00E44C0E"/>
    <w:rsid w:val="00E7488F"/>
    <w:rsid w:val="00E82BCA"/>
    <w:rsid w:val="00FD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C42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FA1"/>
    <w:pPr>
      <w:spacing w:after="0" w:line="240" w:lineRule="auto"/>
    </w:pPr>
    <w:rPr>
      <w:rFonts w:ascii="Calibri" w:hAnsi="Calibri" w:cs="Times New Roman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01415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C4F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DC4FA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FA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FA1"/>
    <w:rPr>
      <w:rFonts w:ascii="Tahoma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1415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346A55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44C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44C0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44C0E"/>
    <w:rPr>
      <w:rFonts w:ascii="Calibri" w:hAnsi="Calibri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4C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44C0E"/>
    <w:rPr>
      <w:rFonts w:ascii="Calibri" w:hAnsi="Calibri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736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36F3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36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36F3"/>
    <w:rPr>
      <w:rFonts w:ascii="Calibri" w:hAnsi="Calibri" w:cs="Times New Roman"/>
      <w:lang w:eastAsia="sl-SI"/>
    </w:rPr>
  </w:style>
  <w:style w:type="paragraph" w:customStyle="1" w:styleId="Default">
    <w:name w:val="Default"/>
    <w:rsid w:val="00036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4382E"/>
    <w:pPr>
      <w:ind w:left="708"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C4FA1"/>
    <w:pPr>
      <w:spacing w:after="0" w:line="240" w:lineRule="auto"/>
    </w:pPr>
    <w:rPr>
      <w:rFonts w:ascii="Calibri" w:hAnsi="Calibri" w:cs="Times New Roman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01415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unhideWhenUsed/>
    <w:rsid w:val="00DC4FA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Krepko">
    <w:name w:val="Strong"/>
    <w:basedOn w:val="Privzetapisavaodstavka"/>
    <w:uiPriority w:val="22"/>
    <w:qFormat/>
    <w:rsid w:val="00DC4FA1"/>
    <w:rPr>
      <w:b/>
      <w:bCs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C4FA1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C4FA1"/>
    <w:rPr>
      <w:rFonts w:ascii="Tahoma" w:hAnsi="Tahoma" w:cs="Tahoma"/>
      <w:sz w:val="16"/>
      <w:szCs w:val="16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01415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styleId="Hiperpovezava">
    <w:name w:val="Hyperlink"/>
    <w:basedOn w:val="Privzetapisavaodstavka"/>
    <w:uiPriority w:val="99"/>
    <w:unhideWhenUsed/>
    <w:rsid w:val="00346A55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44C0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44C0E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44C0E"/>
    <w:rPr>
      <w:rFonts w:ascii="Calibri" w:hAnsi="Calibri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44C0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44C0E"/>
    <w:rPr>
      <w:rFonts w:ascii="Calibri" w:hAnsi="Calibri" w:cs="Times New Roman"/>
      <w:b/>
      <w:bCs/>
      <w:sz w:val="20"/>
      <w:szCs w:val="20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736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736F3"/>
    <w:rPr>
      <w:rFonts w:ascii="Calibri" w:hAnsi="Calibri" w:cs="Times New Roman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736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736F3"/>
    <w:rPr>
      <w:rFonts w:ascii="Calibri" w:hAnsi="Calibri" w:cs="Times New Roman"/>
      <w:lang w:eastAsia="sl-SI"/>
    </w:rPr>
  </w:style>
  <w:style w:type="paragraph" w:customStyle="1" w:styleId="Default">
    <w:name w:val="Default"/>
    <w:rsid w:val="00036C3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64382E"/>
    <w:pPr>
      <w:ind w:left="708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28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2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1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6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188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9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95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1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hyperlink" Target="http://www.rotaryjulija.si/" TargetMode="External"/><Relationship Id="rId29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hyperlink" Target="mailto:misa@maga.si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tanja.d1912@gmail.com" TargetMode="External"/><Relationship Id="rId31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image" Target="cid:image001.png@01D761D7.661F28E0" TargetMode="External"/><Relationship Id="rId14" Type="http://schemas.openxmlformats.org/officeDocument/2006/relationships/image" Target="media/image6.jpeg"/><Relationship Id="rId22" Type="http://schemas.openxmlformats.org/officeDocument/2006/relationships/hyperlink" Target="http://www.jub.si" TargetMode="External"/><Relationship Id="rId27" Type="http://schemas.microsoft.com/office/2018/08/relationships/commentsExtensible" Target="commentsExtensible.xml"/><Relationship Id="rId30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3537</Characters>
  <Application>Microsoft Office Word</Application>
  <DocSecurity>4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Miša</dc:creator>
  <cp:lastModifiedBy>Urška Zupan</cp:lastModifiedBy>
  <cp:revision>2</cp:revision>
  <cp:lastPrinted>2021-03-29T16:32:00Z</cp:lastPrinted>
  <dcterms:created xsi:type="dcterms:W3CDTF">2021-06-21T07:04:00Z</dcterms:created>
  <dcterms:modified xsi:type="dcterms:W3CDTF">2021-06-21T07:04:00Z</dcterms:modified>
</cp:coreProperties>
</file>